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41668D" w:rsidRPr="009B4E6E" w:rsidTr="0041668D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68D" w:rsidRPr="009B4E6E" w:rsidRDefault="0041668D" w:rsidP="00B071DB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val="en-US" w:eastAsia="en-US"/>
              </w:rPr>
            </w:pPr>
            <w:r w:rsidRPr="0041668D">
              <w:rPr>
                <w:b/>
                <w:bCs/>
                <w:color w:val="FFFFFF" w:themeColor="background1"/>
                <w:spacing w:val="10"/>
                <w:szCs w:val="18"/>
              </w:rPr>
              <w:t>ANALIZA USPJEŠNOSTI STUDIRANJA</w:t>
            </w:r>
          </w:p>
        </w:tc>
      </w:tr>
      <w:tr w:rsidR="009063D2" w:rsidRPr="009063D2" w:rsidTr="0041668D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063D2" w:rsidRPr="009063D2" w:rsidRDefault="0041668D" w:rsidP="00B071DB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  <w:b/>
              </w:rPr>
            </w:pPr>
            <w:hyperlink r:id="rId5" w:history="1">
              <w:r w:rsidR="009063D2" w:rsidRPr="0041668D">
                <w:rPr>
                  <w:rStyle w:val="Hyperlink"/>
                  <w:rFonts w:ascii="Times New Roman" w:hAnsi="Times New Roman"/>
                  <w:spacing w:val="10"/>
                </w:rPr>
                <w:t>natrag u Pr</w:t>
              </w:r>
              <w:r w:rsidR="009063D2" w:rsidRPr="0041668D">
                <w:rPr>
                  <w:rStyle w:val="Hyperlink"/>
                  <w:rFonts w:ascii="Times New Roman" w:hAnsi="Times New Roman"/>
                  <w:spacing w:val="10"/>
                </w:rPr>
                <w:t>i</w:t>
              </w:r>
              <w:r w:rsidR="009063D2" w:rsidRPr="0041668D">
                <w:rPr>
                  <w:rStyle w:val="Hyperlink"/>
                  <w:rFonts w:ascii="Times New Roman" w:hAnsi="Times New Roman"/>
                  <w:spacing w:val="10"/>
                </w:rPr>
                <w:t>ručnik</w:t>
              </w:r>
            </w:hyperlink>
            <w:bookmarkStart w:id="0" w:name="_GoBack"/>
            <w:bookmarkEnd w:id="0"/>
          </w:p>
          <w:p w:rsidR="009063D2" w:rsidRPr="009063D2" w:rsidRDefault="009063D2" w:rsidP="00B071DB">
            <w:pPr>
              <w:pStyle w:val="ListParagraph"/>
              <w:spacing w:after="60" w:line="240" w:lineRule="auto"/>
              <w:ind w:left="-95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63D2" w:rsidRPr="009063D2" w:rsidTr="0041668D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063D2" w:rsidRPr="009063D2" w:rsidRDefault="009063D2" w:rsidP="00B071DB">
            <w:pPr>
              <w:pStyle w:val="BodyText"/>
              <w:rPr>
                <w:caps/>
                <w:sz w:val="22"/>
                <w:szCs w:val="22"/>
              </w:rPr>
            </w:pPr>
            <w:r w:rsidRPr="009063D2">
              <w:rPr>
                <w:rStyle w:val="FontStyle110"/>
                <w:rFonts w:ascii="Times New Roman" w:hAnsi="Times New Roman" w:cs="Times New Roman"/>
                <w:caps/>
                <w:sz w:val="22"/>
                <w:szCs w:val="22"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</w:tcBorders>
          </w:tcPr>
          <w:p w:rsidR="009063D2" w:rsidRPr="009063D2" w:rsidRDefault="009063D2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063D2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Cilj je istraživanja za svaku generaciju upisa utvrditi prolaznost studenata po godinama studija za sve studije, broj ostvarenih ECTS bodova, prosječnu ocjenu studija, uspješnost polaganja ispita i uspješnost završavanja studija kako bi se utvrdila dinamika studiranja i utvrdile točke kod kojih dolazi do najvećih problema kako bi se isti ublažili/uklonili.</w:t>
            </w:r>
          </w:p>
        </w:tc>
      </w:tr>
      <w:tr w:rsidR="009063D2" w:rsidRPr="009063D2" w:rsidTr="0041668D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9063D2" w:rsidRPr="009063D2" w:rsidRDefault="009063D2" w:rsidP="00B071DB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9063D2">
              <w:rPr>
                <w:rFonts w:ascii="Times New Roman" w:hAnsi="Times New Roman"/>
                <w:b/>
                <w:caps/>
                <w:sz w:val="22"/>
                <w:szCs w:val="22"/>
              </w:rPr>
              <w:t>Opis provedbe postupka</w:t>
            </w:r>
          </w:p>
        </w:tc>
        <w:tc>
          <w:tcPr>
            <w:tcW w:w="3754" w:type="pct"/>
          </w:tcPr>
          <w:p w:rsidR="009063D2" w:rsidRPr="009063D2" w:rsidRDefault="009063D2" w:rsidP="009063D2">
            <w:pPr>
              <w:pStyle w:val="Style90"/>
              <w:widowControl/>
              <w:spacing w:line="360" w:lineRule="auto"/>
              <w:ind w:left="10" w:hanging="10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063D2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Analiza se provodi na temelju podataka Službe 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za studente i obrazovne programe</w:t>
            </w:r>
            <w:r w:rsidRPr="009063D2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. Statisti</w:t>
            </w:r>
            <w:r w:rsidRPr="009063D2">
              <w:rPr>
                <w:rStyle w:val="FontStyle112"/>
                <w:rFonts w:ascii="Times New Roman" w:hAnsi="Times New Roman" w:cs="Times New Roman"/>
                <w:sz w:val="22"/>
                <w:szCs w:val="22"/>
              </w:rPr>
              <w:t>č</w:t>
            </w:r>
            <w:r w:rsidRPr="009063D2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ku obradu podataka provode djelatnici Službe 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za studente i obrazovne programe</w:t>
            </w:r>
            <w:r w:rsidRPr="009063D2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, a analizu sa zaklju</w:t>
            </w:r>
            <w:r w:rsidRPr="009063D2">
              <w:rPr>
                <w:rStyle w:val="FontStyle112"/>
                <w:rFonts w:ascii="Times New Roman" w:hAnsi="Times New Roman" w:cs="Times New Roman"/>
                <w:sz w:val="22"/>
                <w:szCs w:val="22"/>
              </w:rPr>
              <w:t>č</w:t>
            </w:r>
            <w:r w:rsidRPr="009063D2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cima Ured za 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osiguravanje kvalitete i strateško planiranje</w:t>
            </w:r>
            <w:r w:rsidRPr="009063D2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dostavlja Glavnom odboru za kvalitetu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te</w:t>
            </w:r>
            <w:r w:rsidRPr="009063D2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e</w:t>
            </w:r>
            <w:proofErr w:type="spellEnd"/>
            <w:r w:rsidRPr="009063D2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upravi Sveučilišta i sastavnica.</w:t>
            </w:r>
          </w:p>
          <w:p w:rsidR="009063D2" w:rsidRDefault="009063D2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063D2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Obra</w:t>
            </w:r>
            <w:r w:rsidRPr="009063D2">
              <w:rPr>
                <w:rStyle w:val="FontStyle112"/>
                <w:rFonts w:ascii="Times New Roman" w:hAnsi="Times New Roman" w:cs="Times New Roman"/>
                <w:sz w:val="22"/>
                <w:szCs w:val="22"/>
              </w:rPr>
              <w:t>đ</w:t>
            </w:r>
            <w:r w:rsidRPr="009063D2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uju se podaci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iz sljedećih područja</w:t>
            </w:r>
            <w:r w:rsidRPr="009063D2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9063D2" w:rsidRDefault="009063D2" w:rsidP="009063D2">
            <w:pPr>
              <w:pStyle w:val="Style90"/>
              <w:widowControl/>
              <w:numPr>
                <w:ilvl w:val="0"/>
                <w:numId w:val="4"/>
              </w:numPr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Broj upisanih studenata</w:t>
            </w:r>
          </w:p>
          <w:p w:rsidR="009063D2" w:rsidRDefault="009063D2" w:rsidP="009063D2">
            <w:pPr>
              <w:pStyle w:val="Style90"/>
              <w:widowControl/>
              <w:numPr>
                <w:ilvl w:val="0"/>
                <w:numId w:val="4"/>
              </w:numPr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Broj studenata koji su završili studij</w:t>
            </w:r>
          </w:p>
          <w:p w:rsidR="009063D2" w:rsidRDefault="009063D2" w:rsidP="009063D2">
            <w:pPr>
              <w:pStyle w:val="Style90"/>
              <w:widowControl/>
              <w:numPr>
                <w:ilvl w:val="0"/>
                <w:numId w:val="4"/>
              </w:numPr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Duljina studiranja</w:t>
            </w:r>
          </w:p>
          <w:p w:rsidR="009063D2" w:rsidRDefault="009063D2" w:rsidP="009063D2">
            <w:pPr>
              <w:pStyle w:val="Style90"/>
              <w:widowControl/>
              <w:numPr>
                <w:ilvl w:val="0"/>
                <w:numId w:val="4"/>
              </w:numPr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Broj ispisanih studenata</w:t>
            </w:r>
          </w:p>
          <w:p w:rsidR="009063D2" w:rsidRDefault="009063D2" w:rsidP="009063D2">
            <w:pPr>
              <w:pStyle w:val="Style90"/>
              <w:widowControl/>
              <w:numPr>
                <w:ilvl w:val="0"/>
                <w:numId w:val="4"/>
              </w:numPr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Broj studenata u mirovanju</w:t>
            </w:r>
          </w:p>
          <w:p w:rsidR="009063D2" w:rsidRPr="009063D2" w:rsidRDefault="009063D2" w:rsidP="009063D2">
            <w:pPr>
              <w:pStyle w:val="Style90"/>
              <w:widowControl/>
              <w:numPr>
                <w:ilvl w:val="0"/>
                <w:numId w:val="4"/>
              </w:numPr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063D2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Uspješnost studenata prema ostvarenim ECTS bodovima</w:t>
            </w:r>
          </w:p>
        </w:tc>
      </w:tr>
      <w:tr w:rsidR="009063D2" w:rsidRPr="009063D2" w:rsidTr="0041668D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9063D2" w:rsidRPr="009063D2" w:rsidRDefault="009063D2" w:rsidP="00B071DB">
            <w:pPr>
              <w:pStyle w:val="Style91"/>
              <w:widowControl/>
              <w:spacing w:line="250" w:lineRule="exact"/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</w:pPr>
            <w:r w:rsidRPr="009063D2"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  <w:t>Dinamika provedbe postupka</w:t>
            </w:r>
          </w:p>
        </w:tc>
        <w:tc>
          <w:tcPr>
            <w:tcW w:w="3754" w:type="pct"/>
            <w:vAlign w:val="center"/>
          </w:tcPr>
          <w:p w:rsidR="009063D2" w:rsidRPr="009063D2" w:rsidRDefault="009063D2" w:rsidP="00B071DB">
            <w:pPr>
              <w:pStyle w:val="Style38"/>
              <w:widowControl/>
              <w:ind w:firstLine="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63D2">
              <w:rPr>
                <w:rFonts w:ascii="Times New Roman" w:hAnsi="Times New Roman"/>
                <w:sz w:val="22"/>
                <w:szCs w:val="22"/>
              </w:rPr>
              <w:t xml:space="preserve">Istraživanje se provodi na početku svake akademske godine (studeni). </w:t>
            </w:r>
          </w:p>
        </w:tc>
      </w:tr>
      <w:tr w:rsidR="009063D2" w:rsidRPr="009063D2" w:rsidTr="0041668D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9063D2" w:rsidRPr="009063D2" w:rsidRDefault="009063D2" w:rsidP="00B071DB">
            <w:pPr>
              <w:pStyle w:val="Style67"/>
              <w:ind w:firstLine="0"/>
              <w:rPr>
                <w:rFonts w:ascii="Times New Roman" w:hAnsi="Times New Roman"/>
                <w:b/>
                <w:caps/>
                <w:color w:val="000000"/>
                <w:sz w:val="22"/>
                <w:szCs w:val="22"/>
              </w:rPr>
            </w:pPr>
            <w:r w:rsidRPr="009063D2">
              <w:rPr>
                <w:rFonts w:ascii="Times New Roman" w:hAnsi="Times New Roman"/>
                <w:b/>
                <w:caps/>
                <w:sz w:val="22"/>
                <w:szCs w:val="22"/>
              </w:rPr>
              <w:t>Za postupak odgovoran</w:t>
            </w:r>
          </w:p>
        </w:tc>
        <w:tc>
          <w:tcPr>
            <w:tcW w:w="3754" w:type="pct"/>
            <w:vAlign w:val="center"/>
          </w:tcPr>
          <w:p w:rsidR="009063D2" w:rsidRPr="009063D2" w:rsidRDefault="009063D2" w:rsidP="00B071DB">
            <w:pPr>
              <w:pStyle w:val="Style90"/>
              <w:widowControl/>
              <w:spacing w:line="240" w:lineRule="auto"/>
              <w:ind w:right="6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063D2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Služb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a</w:t>
            </w:r>
            <w:r w:rsidRPr="009063D2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za studente i obrazovne programe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41668D" w:rsidRPr="009063D2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Ured za </w:t>
            </w:r>
            <w:r w:rsidR="0041668D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osiguravanje kvalitete i strateško planiranje</w:t>
            </w:r>
          </w:p>
        </w:tc>
      </w:tr>
      <w:tr w:rsidR="009063D2" w:rsidRPr="009063D2" w:rsidTr="0041668D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9063D2" w:rsidRPr="009063D2" w:rsidRDefault="009063D2" w:rsidP="00B071DB">
            <w:pPr>
              <w:pStyle w:val="Style17"/>
              <w:widowControl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9063D2">
              <w:rPr>
                <w:rFonts w:ascii="Times New Roman" w:hAnsi="Times New Roman"/>
                <w:b/>
                <w:caps/>
                <w:sz w:val="22"/>
                <w:szCs w:val="22"/>
              </w:rPr>
              <w:t>Javnost rezultata postupka</w:t>
            </w:r>
          </w:p>
        </w:tc>
        <w:tc>
          <w:tcPr>
            <w:tcW w:w="3754" w:type="pct"/>
            <w:vAlign w:val="center"/>
          </w:tcPr>
          <w:p w:rsidR="009063D2" w:rsidRPr="009063D2" w:rsidRDefault="009063D2" w:rsidP="00B071DB">
            <w:pPr>
              <w:pStyle w:val="Style90"/>
              <w:widowControl/>
              <w:spacing w:line="254" w:lineRule="exact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063D2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Obra</w:t>
            </w:r>
            <w:r w:rsidRPr="009063D2">
              <w:rPr>
                <w:rStyle w:val="FontStyle112"/>
                <w:rFonts w:ascii="Times New Roman" w:hAnsi="Times New Roman" w:cs="Times New Roman"/>
                <w:sz w:val="22"/>
                <w:szCs w:val="22"/>
              </w:rPr>
              <w:t>đ</w:t>
            </w:r>
            <w:r w:rsidRPr="009063D2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eni rezultati moraju biti dostupni zainteresiranim studentima, nastavnicima i drugim djelatnicima Sveučilišta. </w:t>
            </w:r>
          </w:p>
        </w:tc>
      </w:tr>
    </w:tbl>
    <w:p w:rsidR="00F8696E" w:rsidRPr="009063D2" w:rsidRDefault="00F8696E">
      <w:pPr>
        <w:rPr>
          <w:sz w:val="22"/>
          <w:szCs w:val="22"/>
        </w:rPr>
      </w:pPr>
    </w:p>
    <w:sectPr w:rsidR="00F8696E" w:rsidRPr="00906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C7C87"/>
    <w:multiLevelType w:val="hybridMultilevel"/>
    <w:tmpl w:val="9EDCE65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06453"/>
    <w:multiLevelType w:val="hybridMultilevel"/>
    <w:tmpl w:val="4F9A51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21EEB"/>
    <w:multiLevelType w:val="hybridMultilevel"/>
    <w:tmpl w:val="B22E09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C0993"/>
    <w:multiLevelType w:val="hybridMultilevel"/>
    <w:tmpl w:val="05DE6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D2"/>
    <w:rsid w:val="0041668D"/>
    <w:rsid w:val="009063D2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B813"/>
  <w15:chartTrackingRefBased/>
  <w15:docId w15:val="{F582D08C-CDA0-46FE-913D-B7085515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3D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3">
    <w:name w:val="heading 3"/>
    <w:basedOn w:val="Normal"/>
    <w:next w:val="Normal"/>
    <w:link w:val="Heading3Char"/>
    <w:qFormat/>
    <w:rsid w:val="009063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63D2"/>
    <w:rPr>
      <w:rFonts w:ascii="Arial" w:eastAsia="MS Mincho" w:hAnsi="Arial" w:cs="Arial"/>
      <w:b/>
      <w:bCs/>
      <w:sz w:val="26"/>
      <w:szCs w:val="26"/>
      <w:lang w:val="hr-HR" w:eastAsia="ja-JP"/>
    </w:rPr>
  </w:style>
  <w:style w:type="character" w:styleId="Hyperlink">
    <w:name w:val="Hyperlink"/>
    <w:rsid w:val="009063D2"/>
    <w:rPr>
      <w:color w:val="0000FF"/>
      <w:u w:val="single"/>
    </w:rPr>
  </w:style>
  <w:style w:type="paragraph" w:styleId="BodyText">
    <w:name w:val="Body Text"/>
    <w:basedOn w:val="Normal"/>
    <w:link w:val="BodyTextChar"/>
    <w:rsid w:val="009063D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063D2"/>
    <w:rPr>
      <w:rFonts w:ascii="Times New Roman" w:eastAsia="MS Mincho" w:hAnsi="Times New Roman" w:cs="Times New Roman"/>
      <w:sz w:val="24"/>
      <w:szCs w:val="24"/>
      <w:lang w:val="hr-HR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9063D2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CommentText">
    <w:name w:val="annotation text"/>
    <w:basedOn w:val="Normal"/>
    <w:link w:val="CommentTextChar"/>
    <w:semiHidden/>
    <w:rsid w:val="009063D2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9063D2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ListParagraph">
    <w:name w:val="List Paragraph"/>
    <w:basedOn w:val="Normal"/>
    <w:qFormat/>
    <w:rsid w:val="009063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"/>
    <w:rsid w:val="009063D2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87">
    <w:name w:val="Style87"/>
    <w:basedOn w:val="Normal"/>
    <w:rsid w:val="009063D2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paragraph" w:customStyle="1" w:styleId="Style91">
    <w:name w:val="Style91"/>
    <w:basedOn w:val="Normal"/>
    <w:rsid w:val="009063D2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9063D2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9063D2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9063D2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38">
    <w:name w:val="Style38"/>
    <w:basedOn w:val="Normal"/>
    <w:rsid w:val="009063D2"/>
    <w:pPr>
      <w:widowControl w:val="0"/>
      <w:autoSpaceDE w:val="0"/>
      <w:autoSpaceDN w:val="0"/>
      <w:adjustRightInd w:val="0"/>
      <w:spacing w:line="250" w:lineRule="exact"/>
      <w:ind w:hanging="346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9063D2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9063D2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66">
    <w:name w:val="Style66"/>
    <w:basedOn w:val="Normal"/>
    <w:rsid w:val="009063D2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paragraph" w:customStyle="1" w:styleId="Style71">
    <w:name w:val="Style71"/>
    <w:basedOn w:val="Normal"/>
    <w:rsid w:val="009063D2"/>
    <w:pPr>
      <w:widowControl w:val="0"/>
      <w:autoSpaceDE w:val="0"/>
      <w:autoSpaceDN w:val="0"/>
      <w:adjustRightInd w:val="0"/>
    </w:pPr>
    <w:rPr>
      <w:rFonts w:ascii="Tahoma" w:eastAsia="Times New Roman" w:hAnsi="Tahoma"/>
      <w:lang w:eastAsia="hr-HR"/>
    </w:rPr>
  </w:style>
  <w:style w:type="character" w:customStyle="1" w:styleId="FontStyle112">
    <w:name w:val="Font Style112"/>
    <w:rsid w:val="009063D2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9063D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3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3D2"/>
    <w:rPr>
      <w:rFonts w:ascii="Segoe UI" w:eastAsia="MS Mincho" w:hAnsi="Segoe UI" w:cs="Segoe UI"/>
      <w:sz w:val="18"/>
      <w:szCs w:val="18"/>
      <w:lang w:val="hr-HR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4166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66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sagaber\Desktop\PRIRU&#268;NIK%20KVALITETE%20UNIPU\Priru&#269;nik%20kvalitete%20UNIPU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1</cp:revision>
  <dcterms:created xsi:type="dcterms:W3CDTF">2023-02-18T14:36:00Z</dcterms:created>
  <dcterms:modified xsi:type="dcterms:W3CDTF">2023-02-18T14:49:00Z</dcterms:modified>
</cp:coreProperties>
</file>