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4D94" w14:textId="77777777" w:rsidR="00A6197A" w:rsidRPr="00423FDE" w:rsidRDefault="00423FDE" w:rsidP="00423FDE">
      <w:pPr>
        <w:rPr>
          <w:rFonts w:ascii="Cambria" w:hAnsi="Cambria" w:cstheme="minorHAnsi"/>
          <w:sz w:val="24"/>
          <w:szCs w:val="24"/>
        </w:rPr>
      </w:pPr>
      <w:r w:rsidRPr="00423FDE">
        <w:rPr>
          <w:rFonts w:ascii="Cambria" w:hAnsi="Cambria" w:cstheme="minorHAnsi"/>
          <w:sz w:val="24"/>
          <w:szCs w:val="24"/>
        </w:rPr>
        <w:t>Sveučilište Jurja Dobrile u Puli</w:t>
      </w:r>
    </w:p>
    <w:p w14:paraId="388EF4FE" w14:textId="77777777" w:rsidR="00423FDE" w:rsidRPr="00423FDE" w:rsidRDefault="00423FDE" w:rsidP="00423FDE">
      <w:pPr>
        <w:rPr>
          <w:rFonts w:ascii="Cambria" w:hAnsi="Cambria" w:cstheme="minorHAnsi"/>
          <w:sz w:val="24"/>
          <w:szCs w:val="24"/>
        </w:rPr>
      </w:pPr>
      <w:r w:rsidRPr="00423FDE">
        <w:rPr>
          <w:rFonts w:ascii="Cambria" w:hAnsi="Cambria" w:cstheme="minorHAnsi"/>
          <w:sz w:val="24"/>
          <w:szCs w:val="24"/>
        </w:rPr>
        <w:t>Zagrebačka 30</w:t>
      </w:r>
    </w:p>
    <w:p w14:paraId="5F598006" w14:textId="2B34C758" w:rsidR="00423FDE" w:rsidRDefault="00423FDE" w:rsidP="00423FDE">
      <w:pPr>
        <w:rPr>
          <w:rFonts w:ascii="Cambria" w:hAnsi="Cambria" w:cstheme="minorHAnsi"/>
          <w:sz w:val="24"/>
          <w:szCs w:val="24"/>
        </w:rPr>
      </w:pPr>
      <w:r w:rsidRPr="00423FDE">
        <w:rPr>
          <w:rFonts w:ascii="Cambria" w:hAnsi="Cambria" w:cstheme="minorHAnsi"/>
          <w:sz w:val="24"/>
          <w:szCs w:val="24"/>
        </w:rPr>
        <w:t>52100 Pula</w:t>
      </w:r>
    </w:p>
    <w:p w14:paraId="22D05350" w14:textId="2D18DD76" w:rsidR="00E5458B" w:rsidRDefault="00E5458B" w:rsidP="00423FDE">
      <w:pPr>
        <w:rPr>
          <w:rFonts w:ascii="Cambria" w:hAnsi="Cambria" w:cstheme="minorHAnsi"/>
          <w:sz w:val="24"/>
          <w:szCs w:val="24"/>
        </w:rPr>
      </w:pPr>
    </w:p>
    <w:p w14:paraId="2DF4B097" w14:textId="77777777" w:rsidR="00E5458B" w:rsidRPr="00423FDE" w:rsidRDefault="00E5458B" w:rsidP="00423FDE">
      <w:pPr>
        <w:rPr>
          <w:rFonts w:ascii="Cambria" w:hAnsi="Cambria" w:cstheme="minorHAnsi"/>
          <w:sz w:val="24"/>
          <w:szCs w:val="24"/>
        </w:rPr>
      </w:pPr>
    </w:p>
    <w:p w14:paraId="4CDD5C0A" w14:textId="77777777" w:rsidR="00423FDE" w:rsidRPr="00423FDE" w:rsidRDefault="00423FDE" w:rsidP="00423FDE">
      <w:pPr>
        <w:jc w:val="center"/>
        <w:rPr>
          <w:rFonts w:ascii="Cambria" w:hAnsi="Cambria" w:cstheme="minorHAnsi"/>
          <w:b/>
          <w:sz w:val="24"/>
          <w:szCs w:val="24"/>
        </w:rPr>
      </w:pPr>
    </w:p>
    <w:p w14:paraId="6320CB3D" w14:textId="77777777" w:rsidR="00423FDE" w:rsidRPr="004D56DC" w:rsidRDefault="00423FDE" w:rsidP="00423FDE">
      <w:pPr>
        <w:spacing w:after="120"/>
        <w:jc w:val="center"/>
        <w:rPr>
          <w:rFonts w:ascii="Cambria" w:hAnsi="Cambria" w:cstheme="minorHAnsi"/>
          <w:sz w:val="24"/>
          <w:szCs w:val="24"/>
        </w:rPr>
      </w:pPr>
      <w:r w:rsidRPr="004D56DC">
        <w:rPr>
          <w:rFonts w:ascii="Cambria" w:hAnsi="Cambria" w:cstheme="minorHAnsi"/>
          <w:b/>
          <w:sz w:val="24"/>
          <w:szCs w:val="24"/>
        </w:rPr>
        <w:t>ZAKLJUČAK</w:t>
      </w:r>
    </w:p>
    <w:p w14:paraId="7C21DAAB" w14:textId="77777777" w:rsidR="00423FDE" w:rsidRDefault="004D56DC" w:rsidP="00423FDE">
      <w:pPr>
        <w:spacing w:after="240"/>
        <w:jc w:val="center"/>
        <w:rPr>
          <w:rFonts w:ascii="Cambria" w:hAnsi="Cambria" w:cstheme="minorHAnsi"/>
          <w:sz w:val="24"/>
          <w:szCs w:val="24"/>
        </w:rPr>
      </w:pPr>
      <w:r w:rsidRPr="004D56DC">
        <w:rPr>
          <w:rFonts w:ascii="Cambria" w:hAnsi="Cambria" w:cstheme="minorHAnsi"/>
          <w:sz w:val="24"/>
          <w:szCs w:val="24"/>
        </w:rPr>
        <w:t xml:space="preserve">s izborne sjednice </w:t>
      </w:r>
      <w:r w:rsidR="00423FDE" w:rsidRPr="004D56DC">
        <w:rPr>
          <w:rFonts w:ascii="Cambria" w:hAnsi="Cambria" w:cstheme="minorHAnsi"/>
          <w:sz w:val="24"/>
          <w:szCs w:val="24"/>
        </w:rPr>
        <w:t>Senata Sveučilišta Jurja Dobrile u Puli održan</w:t>
      </w:r>
      <w:r w:rsidRPr="004D56DC">
        <w:rPr>
          <w:rFonts w:ascii="Cambria" w:hAnsi="Cambria" w:cstheme="minorHAnsi"/>
          <w:sz w:val="24"/>
          <w:szCs w:val="24"/>
        </w:rPr>
        <w:t>e</w:t>
      </w:r>
      <w:r w:rsidR="00423FDE" w:rsidRPr="004D56DC">
        <w:rPr>
          <w:rFonts w:ascii="Cambria" w:hAnsi="Cambria" w:cstheme="minorHAnsi"/>
          <w:sz w:val="24"/>
          <w:szCs w:val="24"/>
        </w:rPr>
        <w:t xml:space="preserve"> dana 0</w:t>
      </w:r>
      <w:r w:rsidRPr="004D56DC">
        <w:rPr>
          <w:rFonts w:ascii="Cambria" w:hAnsi="Cambria" w:cstheme="minorHAnsi"/>
          <w:sz w:val="24"/>
          <w:szCs w:val="24"/>
        </w:rPr>
        <w:t>5</w:t>
      </w:r>
      <w:r w:rsidR="00423FDE" w:rsidRPr="004D56DC">
        <w:rPr>
          <w:rFonts w:ascii="Cambria" w:hAnsi="Cambria" w:cstheme="minorHAnsi"/>
          <w:sz w:val="24"/>
          <w:szCs w:val="24"/>
        </w:rPr>
        <w:t>. prosinca 2024. godine</w:t>
      </w:r>
    </w:p>
    <w:p w14:paraId="39CEC776" w14:textId="77777777" w:rsidR="004D56DC" w:rsidRPr="004D56DC" w:rsidRDefault="004D56DC" w:rsidP="004D56DC">
      <w:pPr>
        <w:spacing w:after="24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Rektor Sveučilišta Jurja Dobrile u Puli, prof. dr. sc. Marinko Škare sazvao je izbornu sjednicu Senata Sveučilišta Jurja Dobrile u Puli </w:t>
      </w:r>
      <w:r w:rsidR="00D020D4">
        <w:rPr>
          <w:rFonts w:ascii="Cambria" w:hAnsi="Cambria" w:cstheme="minorHAnsi"/>
          <w:sz w:val="24"/>
          <w:szCs w:val="24"/>
        </w:rPr>
        <w:t xml:space="preserve">koja se održala </w:t>
      </w:r>
      <w:r>
        <w:rPr>
          <w:rFonts w:ascii="Cambria" w:hAnsi="Cambria" w:cstheme="minorHAnsi"/>
          <w:sz w:val="24"/>
          <w:szCs w:val="24"/>
        </w:rPr>
        <w:t>dana 05. prosinca 2024. godine s početkom u 13:00 sati.</w:t>
      </w:r>
    </w:p>
    <w:p w14:paraId="4CC6BEBA" w14:textId="77777777" w:rsidR="00423FDE" w:rsidRPr="004D56DC" w:rsidRDefault="00423FDE" w:rsidP="00423FDE">
      <w:pPr>
        <w:contextualSpacing/>
        <w:rPr>
          <w:rFonts w:ascii="Cambria" w:hAnsi="Cambria" w:cstheme="minorHAnsi"/>
          <w:b/>
          <w:sz w:val="24"/>
          <w:szCs w:val="24"/>
          <w:u w:val="single"/>
        </w:rPr>
      </w:pPr>
      <w:r w:rsidRPr="004D56DC">
        <w:rPr>
          <w:rFonts w:ascii="Cambria" w:hAnsi="Cambria" w:cstheme="minorHAnsi"/>
          <w:b/>
          <w:sz w:val="24"/>
          <w:szCs w:val="24"/>
          <w:u w:val="single"/>
        </w:rPr>
        <w:t>Dnevni red:</w:t>
      </w:r>
    </w:p>
    <w:p w14:paraId="7F8FBCA2" w14:textId="77777777" w:rsidR="00423FDE" w:rsidRPr="004D56DC" w:rsidRDefault="004D56DC" w:rsidP="00423FDE">
      <w:pPr>
        <w:pStyle w:val="NormalWeb"/>
        <w:numPr>
          <w:ilvl w:val="0"/>
          <w:numId w:val="1"/>
        </w:numPr>
        <w:shd w:val="clear" w:color="auto" w:fill="FFFFFF"/>
        <w:rPr>
          <w:rFonts w:ascii="Cambria" w:hAnsi="Cambria" w:cstheme="minorHAnsi"/>
          <w:b/>
        </w:rPr>
      </w:pPr>
      <w:r w:rsidRPr="004D56DC">
        <w:rPr>
          <w:rFonts w:ascii="Cambria" w:hAnsi="Cambria" w:cstheme="minorHAnsi"/>
          <w:b/>
        </w:rPr>
        <w:t>Izbor rektora Sveučilišta Jurja Dobrile u Puli za mandatno razdoblje od 2025. – 2029. godine</w:t>
      </w:r>
    </w:p>
    <w:p w14:paraId="4844959A" w14:textId="77777777" w:rsidR="00423FDE" w:rsidRPr="004D56DC" w:rsidRDefault="00423FDE" w:rsidP="00423FDE">
      <w:pPr>
        <w:pStyle w:val="NormalWeb"/>
        <w:shd w:val="clear" w:color="auto" w:fill="FFFFFF"/>
        <w:rPr>
          <w:rFonts w:ascii="Cambria" w:hAnsi="Cambria" w:cstheme="minorHAnsi"/>
        </w:rPr>
      </w:pPr>
      <w:r w:rsidRPr="004D56DC">
        <w:rPr>
          <w:rFonts w:ascii="Cambria" w:hAnsi="Cambria" w:cstheme="minorHAnsi"/>
        </w:rPr>
        <w:t>Senat Sveučilišta Jurja Dobrile u Puli je dana 0</w:t>
      </w:r>
      <w:r w:rsidR="004D56DC" w:rsidRPr="004D56DC">
        <w:rPr>
          <w:rFonts w:ascii="Cambria" w:hAnsi="Cambria" w:cstheme="minorHAnsi"/>
        </w:rPr>
        <w:t>5</w:t>
      </w:r>
      <w:r w:rsidRPr="004D56DC">
        <w:rPr>
          <w:rFonts w:ascii="Cambria" w:hAnsi="Cambria" w:cstheme="minorHAnsi"/>
        </w:rPr>
        <w:t xml:space="preserve">. prosinca 2024. godine </w:t>
      </w:r>
      <w:r w:rsidR="004D56DC" w:rsidRPr="004D56DC">
        <w:rPr>
          <w:rFonts w:ascii="Cambria" w:hAnsi="Cambria" w:cstheme="minorHAnsi"/>
        </w:rPr>
        <w:t xml:space="preserve">tajnim </w:t>
      </w:r>
      <w:r w:rsidRPr="004D56DC">
        <w:rPr>
          <w:rFonts w:ascii="Cambria" w:hAnsi="Cambria" w:cstheme="minorHAnsi"/>
        </w:rPr>
        <w:t xml:space="preserve">glasovanjem </w:t>
      </w:r>
      <w:r w:rsidR="004D56DC" w:rsidRPr="004D56DC">
        <w:rPr>
          <w:rFonts w:ascii="Cambria" w:hAnsi="Cambria" w:cstheme="minorHAnsi"/>
        </w:rPr>
        <w:t xml:space="preserve">jednoglasno </w:t>
      </w:r>
      <w:r w:rsidRPr="004D56DC">
        <w:rPr>
          <w:rFonts w:ascii="Cambria" w:hAnsi="Cambria" w:cstheme="minorHAnsi"/>
        </w:rPr>
        <w:t>donio</w:t>
      </w:r>
      <w:r w:rsidR="004D56DC" w:rsidRPr="004D56DC">
        <w:rPr>
          <w:rFonts w:ascii="Cambria" w:hAnsi="Cambria" w:cstheme="minorHAnsi"/>
        </w:rPr>
        <w:t xml:space="preserve"> sljedeću</w:t>
      </w:r>
      <w:r w:rsidRPr="004D56DC">
        <w:rPr>
          <w:rFonts w:ascii="Cambria" w:hAnsi="Cambria" w:cstheme="minorHAnsi"/>
        </w:rPr>
        <w:t>:</w:t>
      </w:r>
    </w:p>
    <w:p w14:paraId="0A2C0D70" w14:textId="77777777" w:rsidR="00423FDE" w:rsidRPr="00447D75" w:rsidRDefault="00423FDE" w:rsidP="00447D75">
      <w:pPr>
        <w:jc w:val="center"/>
        <w:rPr>
          <w:rFonts w:ascii="Cambria" w:hAnsi="Cambria" w:cstheme="minorHAnsi"/>
          <w:sz w:val="24"/>
          <w:szCs w:val="24"/>
          <w:u w:val="single"/>
        </w:rPr>
      </w:pPr>
      <w:r w:rsidRPr="00447D75">
        <w:rPr>
          <w:rFonts w:ascii="Cambria" w:hAnsi="Cambria" w:cstheme="minorHAnsi"/>
          <w:sz w:val="24"/>
          <w:szCs w:val="24"/>
          <w:u w:val="single"/>
        </w:rPr>
        <w:t>ODLUKU</w:t>
      </w:r>
    </w:p>
    <w:p w14:paraId="570C4905" w14:textId="77777777" w:rsidR="00423FDE" w:rsidRPr="004D56DC" w:rsidRDefault="00423FDE" w:rsidP="00423FDE">
      <w:pPr>
        <w:jc w:val="center"/>
        <w:rPr>
          <w:rFonts w:ascii="Cambria" w:hAnsi="Cambria" w:cstheme="minorHAnsi"/>
          <w:color w:val="FF0000"/>
          <w:sz w:val="24"/>
          <w:szCs w:val="24"/>
        </w:rPr>
      </w:pPr>
    </w:p>
    <w:p w14:paraId="0D5A1BA9" w14:textId="77777777" w:rsidR="00423FDE" w:rsidRPr="00D020D4" w:rsidRDefault="00D020D4" w:rsidP="00D020D4">
      <w:pPr>
        <w:spacing w:after="120"/>
        <w:jc w:val="center"/>
        <w:rPr>
          <w:rFonts w:ascii="Cambria" w:hAnsi="Cambria" w:cstheme="minorHAnsi"/>
          <w:sz w:val="24"/>
          <w:szCs w:val="24"/>
        </w:rPr>
      </w:pPr>
      <w:bookmarkStart w:id="0" w:name="_Hlk184191342"/>
      <w:r w:rsidRPr="00D020D4">
        <w:rPr>
          <w:rFonts w:ascii="Cambria" w:hAnsi="Cambria" w:cstheme="minorHAnsi"/>
          <w:sz w:val="24"/>
          <w:szCs w:val="24"/>
        </w:rPr>
        <w:t>I.</w:t>
      </w:r>
    </w:p>
    <w:bookmarkEnd w:id="0"/>
    <w:p w14:paraId="54E3E9E0" w14:textId="77777777" w:rsidR="00423FDE" w:rsidRPr="00D020D4" w:rsidRDefault="00C213E4" w:rsidP="00423FDE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Za rektora </w:t>
      </w:r>
      <w:r w:rsidR="00D020D4" w:rsidRPr="00D020D4">
        <w:rPr>
          <w:rFonts w:ascii="Cambria" w:hAnsi="Cambria" w:cstheme="minorHAnsi"/>
          <w:sz w:val="24"/>
          <w:szCs w:val="24"/>
        </w:rPr>
        <w:t>Sveučilišta Jurja Dobrile u Puli za mandatno razdoblje od 2025. – 2029. godine</w:t>
      </w:r>
      <w:r>
        <w:rPr>
          <w:rFonts w:ascii="Cambria" w:hAnsi="Cambria" w:cstheme="minorHAnsi"/>
          <w:sz w:val="24"/>
          <w:szCs w:val="24"/>
        </w:rPr>
        <w:t xml:space="preserve"> izabran je prof. dr. sc. Marinko Škare.</w:t>
      </w:r>
    </w:p>
    <w:p w14:paraId="46901B27" w14:textId="77777777" w:rsidR="00423FDE" w:rsidRPr="004D56DC" w:rsidRDefault="00423FDE" w:rsidP="00423FDE">
      <w:pPr>
        <w:rPr>
          <w:rFonts w:ascii="Cambria" w:hAnsi="Cambria" w:cstheme="minorHAnsi"/>
          <w:color w:val="FF0000"/>
          <w:sz w:val="24"/>
          <w:szCs w:val="24"/>
        </w:rPr>
      </w:pPr>
    </w:p>
    <w:p w14:paraId="216E8CC6" w14:textId="77777777" w:rsidR="00423FDE" w:rsidRPr="00D020D4" w:rsidRDefault="00D020D4" w:rsidP="00D020D4">
      <w:pPr>
        <w:spacing w:after="120"/>
        <w:jc w:val="center"/>
        <w:rPr>
          <w:rFonts w:ascii="Cambria" w:hAnsi="Cambria" w:cstheme="minorHAnsi"/>
          <w:sz w:val="24"/>
          <w:szCs w:val="24"/>
        </w:rPr>
      </w:pPr>
      <w:r w:rsidRPr="00D020D4">
        <w:rPr>
          <w:rFonts w:ascii="Cambria" w:hAnsi="Cambria" w:cstheme="minorHAnsi"/>
          <w:sz w:val="24"/>
          <w:szCs w:val="24"/>
        </w:rPr>
        <w:t>II.</w:t>
      </w:r>
    </w:p>
    <w:p w14:paraId="291B4719" w14:textId="77777777" w:rsidR="00423FDE" w:rsidRDefault="00C213E4" w:rsidP="00C213E4">
      <w:pPr>
        <w:spacing w:after="240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Novoizabranom rektoru mandat započinje dana</w:t>
      </w:r>
      <w:r w:rsidRPr="00C213E4">
        <w:rPr>
          <w:rFonts w:ascii="Cambria" w:hAnsi="Cambria" w:cstheme="minorHAnsi"/>
          <w:sz w:val="24"/>
          <w:szCs w:val="24"/>
        </w:rPr>
        <w:t xml:space="preserve"> 01. listopada 2025. godine.</w:t>
      </w:r>
    </w:p>
    <w:p w14:paraId="16834248" w14:textId="77777777" w:rsidR="00C213E4" w:rsidRDefault="00C213E4" w:rsidP="00C213E4">
      <w:pPr>
        <w:spacing w:after="120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III.</w:t>
      </w:r>
    </w:p>
    <w:p w14:paraId="44928079" w14:textId="77777777" w:rsidR="00C213E4" w:rsidRDefault="00C213E4" w:rsidP="00C213E4">
      <w:pPr>
        <w:spacing w:after="240"/>
        <w:jc w:val="center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Ova Odluka stupa na snagu danom donošenja.</w:t>
      </w:r>
    </w:p>
    <w:p w14:paraId="43578443" w14:textId="77777777" w:rsidR="00C213E4" w:rsidRDefault="00C213E4" w:rsidP="00423FDE">
      <w:pPr>
        <w:rPr>
          <w:rFonts w:ascii="Cambria" w:hAnsi="Cambria" w:cstheme="minorHAnsi"/>
          <w:color w:val="FF0000"/>
          <w:sz w:val="24"/>
          <w:szCs w:val="24"/>
        </w:rPr>
      </w:pPr>
    </w:p>
    <w:p w14:paraId="0F79E42C" w14:textId="77777777" w:rsidR="00C213E4" w:rsidRPr="004D56DC" w:rsidRDefault="00C213E4" w:rsidP="00423FDE">
      <w:pPr>
        <w:rPr>
          <w:rFonts w:ascii="Cambria" w:hAnsi="Cambria" w:cstheme="minorHAnsi"/>
          <w:color w:val="FF0000"/>
          <w:sz w:val="24"/>
          <w:szCs w:val="24"/>
        </w:rPr>
      </w:pPr>
    </w:p>
    <w:p w14:paraId="523319B1" w14:textId="77777777" w:rsidR="0009150F" w:rsidRPr="004D56DC" w:rsidRDefault="0009150F" w:rsidP="0009150F">
      <w:pPr>
        <w:rPr>
          <w:rFonts w:ascii="Cambria" w:eastAsia="Calibri" w:hAnsi="Cambria" w:cstheme="minorHAnsi"/>
          <w:color w:val="FF0000"/>
          <w:sz w:val="24"/>
          <w:szCs w:val="24"/>
        </w:rPr>
      </w:pPr>
      <w:r w:rsidRPr="004D56DC">
        <w:rPr>
          <w:rFonts w:ascii="Cambria" w:eastAsia="Calibri" w:hAnsi="Cambria" w:cstheme="minorHAnsi"/>
          <w:color w:val="FF0000"/>
          <w:sz w:val="24"/>
          <w:szCs w:val="24"/>
        </w:rPr>
        <w:t xml:space="preserve">                                                                                                               </w:t>
      </w:r>
    </w:p>
    <w:p w14:paraId="3A0E84F1" w14:textId="77777777" w:rsidR="00D020D4" w:rsidRPr="00D020D4" w:rsidRDefault="00D020D4" w:rsidP="00D020D4">
      <w:pPr>
        <w:rPr>
          <w:rFonts w:ascii="Cambria" w:hAnsi="Cambria"/>
          <w:sz w:val="24"/>
          <w:szCs w:val="24"/>
        </w:rPr>
      </w:pPr>
    </w:p>
    <w:p w14:paraId="5A0EE94A" w14:textId="77777777" w:rsidR="00D020D4" w:rsidRPr="00D020D4" w:rsidRDefault="00D020D4" w:rsidP="00D020D4">
      <w:pPr>
        <w:rPr>
          <w:rFonts w:ascii="Cambria" w:hAnsi="Cambria"/>
          <w:sz w:val="24"/>
          <w:szCs w:val="24"/>
        </w:rPr>
      </w:pPr>
    </w:p>
    <w:p w14:paraId="0918B0A0" w14:textId="6C8E0A11" w:rsidR="00423FDE" w:rsidRPr="004D56DC" w:rsidRDefault="00D020D4" w:rsidP="00D020D4">
      <w:pPr>
        <w:rPr>
          <w:rFonts w:ascii="Cambria" w:hAnsi="Cambria" w:cstheme="minorHAnsi"/>
          <w:b/>
          <w:color w:val="FF0000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</w:t>
      </w:r>
      <w:r w:rsidRPr="00D020D4">
        <w:rPr>
          <w:rFonts w:ascii="Cambria" w:hAnsi="Cambria"/>
          <w:sz w:val="24"/>
          <w:szCs w:val="24"/>
        </w:rPr>
        <w:t xml:space="preserve">                                                       </w:t>
      </w:r>
    </w:p>
    <w:sectPr w:rsidR="00423FDE" w:rsidRPr="004D56DC" w:rsidSect="00423FDE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F7E2B"/>
    <w:multiLevelType w:val="hybridMultilevel"/>
    <w:tmpl w:val="72EEAD04"/>
    <w:lvl w:ilvl="0" w:tplc="E1263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DE"/>
    <w:rsid w:val="00037E41"/>
    <w:rsid w:val="0009150F"/>
    <w:rsid w:val="003565D4"/>
    <w:rsid w:val="00423FDE"/>
    <w:rsid w:val="00447D75"/>
    <w:rsid w:val="004D56DC"/>
    <w:rsid w:val="00867BB0"/>
    <w:rsid w:val="00911C36"/>
    <w:rsid w:val="00A5639D"/>
    <w:rsid w:val="00A6197A"/>
    <w:rsid w:val="00C213E4"/>
    <w:rsid w:val="00D020D4"/>
    <w:rsid w:val="00E5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2EE1"/>
  <w15:chartTrackingRefBased/>
  <w15:docId w15:val="{9E884017-7034-4C89-B864-00E2EF21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3F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Krnjus</dc:creator>
  <cp:keywords/>
  <dc:description/>
  <cp:lastModifiedBy>Helena Uležić</cp:lastModifiedBy>
  <cp:revision>4</cp:revision>
  <dcterms:created xsi:type="dcterms:W3CDTF">2025-01-13T13:28:00Z</dcterms:created>
  <dcterms:modified xsi:type="dcterms:W3CDTF">2025-01-13T13:40:00Z</dcterms:modified>
</cp:coreProperties>
</file>